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32" w:rsidRPr="00BC2F32" w:rsidRDefault="00BC2F32" w:rsidP="00BC2F32">
      <w:pPr>
        <w:tabs>
          <w:tab w:val="left" w:pos="1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32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 жалоб граждан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32">
        <w:rPr>
          <w:rFonts w:ascii="Times New Roman" w:hAnsi="Times New Roman" w:cs="Times New Roman"/>
          <w:b/>
          <w:sz w:val="28"/>
          <w:szCs w:val="28"/>
        </w:rPr>
        <w:t>в ООО Клиника «Мари»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 1.Обращения граждан могут поступать в клинику в устной форме, письменной форме (</w:t>
      </w:r>
      <w:r w:rsidRPr="00BC2F32">
        <w:rPr>
          <w:rFonts w:ascii="Times New Roman" w:hAnsi="Times New Roman" w:cs="Times New Roman"/>
          <w:color w:val="000000"/>
          <w:sz w:val="28"/>
          <w:szCs w:val="28"/>
        </w:rPr>
        <w:t>в том числе в виде записей в книге жалоб и предложений)</w:t>
      </w:r>
      <w:r w:rsidRPr="00BC2F32">
        <w:rPr>
          <w:rFonts w:ascii="Times New Roman" w:hAnsi="Times New Roman" w:cs="Times New Roman"/>
          <w:sz w:val="28"/>
          <w:szCs w:val="28"/>
        </w:rPr>
        <w:t xml:space="preserve"> или по электронной почте, через форму обратной связи на сайте клиники: </w:t>
      </w:r>
      <w:proofErr w:type="spellStart"/>
      <w:r w:rsidRPr="00BC2F32">
        <w:rPr>
          <w:rFonts w:ascii="Times New Roman" w:hAnsi="Times New Roman" w:cs="Times New Roman"/>
          <w:sz w:val="28"/>
          <w:szCs w:val="28"/>
        </w:rPr>
        <w:t>клиникамари.рф</w:t>
      </w:r>
      <w:proofErr w:type="spellEnd"/>
      <w:r w:rsidRPr="00BC2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2F32">
        <w:rPr>
          <w:rFonts w:ascii="Times New Roman" w:hAnsi="Times New Roman" w:cs="Times New Roman"/>
          <w:sz w:val="28"/>
          <w:szCs w:val="28"/>
        </w:rPr>
        <w:t xml:space="preserve">Фактический адрес местонахождения: 675000, Амурская область, г. Благовещенск, ул. Калинина, д.1, </w:t>
      </w:r>
      <w:proofErr w:type="spellStart"/>
      <w:r w:rsidRPr="00BC2F3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BC2F32">
        <w:rPr>
          <w:rFonts w:ascii="Times New Roman" w:hAnsi="Times New Roman" w:cs="Times New Roman"/>
          <w:sz w:val="28"/>
          <w:szCs w:val="28"/>
        </w:rPr>
        <w:t>. 20024, ООО Клиника «Мари»</w:t>
      </w:r>
      <w:proofErr w:type="gramEnd"/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2F32">
        <w:rPr>
          <w:rFonts w:ascii="Times New Roman" w:hAnsi="Times New Roman" w:cs="Times New Roman"/>
          <w:sz w:val="28"/>
          <w:szCs w:val="28"/>
        </w:rPr>
        <w:t xml:space="preserve">Адрес для почтовых отправлений: 675000, Амурская область, г. Благовещенск, ул. Калинина, д.1, </w:t>
      </w:r>
      <w:proofErr w:type="spellStart"/>
      <w:r w:rsidRPr="00BC2F3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BC2F32">
        <w:rPr>
          <w:rFonts w:ascii="Times New Roman" w:hAnsi="Times New Roman" w:cs="Times New Roman"/>
          <w:sz w:val="28"/>
          <w:szCs w:val="28"/>
        </w:rPr>
        <w:t>. 20024, ООО Клиника «Мари»</w:t>
      </w:r>
      <w:proofErr w:type="gramEnd"/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BC2F32">
          <w:rPr>
            <w:rStyle w:val="a3"/>
            <w:rFonts w:ascii="Times New Roman" w:hAnsi="Times New Roman" w:cs="Times New Roman"/>
            <w:sz w:val="28"/>
            <w:szCs w:val="28"/>
            <w:lang w:val="ru-RU" w:eastAsia="ru-RU" w:bidi="ar-SA"/>
          </w:rPr>
          <w:t>klinika_mari@mail.ru</w:t>
        </w:r>
      </w:hyperlink>
      <w:r w:rsidRPr="00BC2F32">
        <w:rPr>
          <w:rFonts w:ascii="Times New Roman" w:hAnsi="Times New Roman" w:cs="Times New Roman"/>
          <w:sz w:val="28"/>
          <w:szCs w:val="28"/>
        </w:rPr>
        <w:t>.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2. Граждане (заявители) могут обращаться с жалобами, заявлениями или предложениями по вопросам организации и оказания медицинской помощи к главному врачу /руководителю лично или через своего законного представителя. 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sz w:val="28"/>
          <w:szCs w:val="28"/>
        </w:rPr>
        <w:t xml:space="preserve">3. </w:t>
      </w:r>
      <w:r w:rsidRPr="00BC2F32">
        <w:rPr>
          <w:color w:val="000000"/>
          <w:sz w:val="28"/>
          <w:szCs w:val="28"/>
        </w:rPr>
        <w:t>В целях реализации прав граждан на обращение в клинике обеспечивается: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информирование граждан об их праве на обращение;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регистрация и учет поступивших обращений;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рассмотрение поступивших обращений;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 xml:space="preserve">- принятие необходимых мер по результатам рассмотрения обращений; 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подготовка и направление ответов заявителям;</w:t>
      </w:r>
    </w:p>
    <w:p w:rsidR="00BC2F32" w:rsidRPr="00BC2F32" w:rsidRDefault="00BC2F32" w:rsidP="00BC2F3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проведение анализа поступивших обращений и разработка мероприятий по устранению причин, вызвавших обращения.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sz w:val="28"/>
          <w:szCs w:val="28"/>
        </w:rPr>
        <w:t xml:space="preserve"> 4. </w:t>
      </w:r>
      <w:r w:rsidRPr="00BC2F32">
        <w:rPr>
          <w:color w:val="000000"/>
          <w:sz w:val="28"/>
          <w:szCs w:val="28"/>
        </w:rPr>
        <w:t>Информирование граждан об их праве на обращение обеспечивается путем размещения в доступном для граждан месте оформленной в печатном виде информации: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о фамилии, имени, отчестве, должности, номере кабинета, графике работы, телефоне должностных лиц клиники, к которым могут обратиться граждане в случае возникновения претензий при оказании медицинской помощи;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об адресах электронной почты и интернет-сайта Организации;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о графике личного приема граждан главным врачом Организации;</w:t>
      </w:r>
    </w:p>
    <w:p w:rsidR="00BC2F32" w:rsidRPr="00BC2F32" w:rsidRDefault="00BC2F32" w:rsidP="00BC2F3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2F32">
        <w:rPr>
          <w:color w:val="000000"/>
          <w:sz w:val="28"/>
          <w:szCs w:val="28"/>
        </w:rPr>
        <w:t>- об адресах и телефонах контролирующих органов и организаций.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 5. Все поступившие в письменной форме или по электронной почте обращения граждан (заявителей), подлежит обязательной регистрации в день их поступления в организацию. Срок хранения дел по обращениям граждан в организацию составляет 5 лет 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6. Учет обращений, поступивших в письменной форме или по электронной почте, ведется в клинике в журнале регистрации обращений граждан. Учету подлежат все обращения, поступающие в организацию в письменной форме </w:t>
      </w:r>
      <w:r w:rsidRPr="00BC2F32">
        <w:rPr>
          <w:rFonts w:ascii="Times New Roman" w:hAnsi="Times New Roman" w:cs="Times New Roman"/>
          <w:sz w:val="28"/>
          <w:szCs w:val="28"/>
        </w:rPr>
        <w:lastRenderedPageBreak/>
        <w:t xml:space="preserve">или по электронной почте, в том числе обращения направленные из других органов или организаций. В журнале регистрации обращений граждан в хронологическом порядке фиксируются: 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2F32">
        <w:rPr>
          <w:rFonts w:ascii="Times New Roman" w:hAnsi="Times New Roman" w:cs="Times New Roman"/>
          <w:sz w:val="28"/>
          <w:szCs w:val="28"/>
        </w:rPr>
        <w:t>порядковый номер; фамилия, имя, отчество, заявителя;  адрес места жительства заявителя; дата поступления обращения; краткое содержание (повод) обращения; фамилия, имя, отчество, должность работника, осуществляющего рассмотрение обращения;  результат рассмотрения обращения; дата и номер регистрации ответа на обращение.</w:t>
      </w:r>
      <w:proofErr w:type="gramEnd"/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7. Все поступившие в организацию обращения граждан подлежат рассмотрению, за исключением анонимных обращений (обращений, не содержащих фамилии и адреса заявителя). Решение о направлении обращения на рассмотрение к конкретному работнику учреждения принимает главный врач в срок, не превышающий трех дней 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обращения. Жалобы граждан не должны направляться на рассмотрение работнику организации действие (или бездействие) которого в них обжалуется.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8. Работник организации, получивший поручение главного врача организации о рассмотрении обращения, обязан обеспечить объективное, всестороннее и своевременное рассмотрение обращения.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9. Работник, получивший поручение о рассмотрении обращения, вправе приглашать заявителя для личной беседы, запрашивать дополнительную информацию у заявителя и письменные объяснения у работников организации, принимать другие меры, необходимые для объективного рассмотрения обращения.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10. Работник, получивший поручение главного врача о рассмотрении обращения, несет ответственность за объективное, всестороннее и своевременное рассмотрение обращения в соответствии с Трудовым кодексом Российской Федерации и должностными инструкциями.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>11. При рассмотрении обращений граждан должны соблюдаться права третьих лиц, установленные законодательством Российской Федерации. В случае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если при рассмотрении обращения, поданного в интересах третьих лиц (являющихся дееспособными гражданами), выяснилось, что они в письменной форме возражают против его рассмотрения, главный врач принимает решение об оставлении обращения без рассмотрения по существу, уведомив об этом заявителя.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>12. Письменные обращения, содержащие вопросы, решение которых не входит в компетенцию организации, в течени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семи дней с даты их регистрации направляются с сопроводительным письмом в соответствующий орган или организацию, в компетенцию которых входит решение </w:t>
      </w:r>
      <w:r w:rsidRPr="00BC2F32">
        <w:rPr>
          <w:rFonts w:ascii="Times New Roman" w:hAnsi="Times New Roman" w:cs="Times New Roman"/>
          <w:sz w:val="28"/>
          <w:szCs w:val="28"/>
        </w:rPr>
        <w:lastRenderedPageBreak/>
        <w:t>поставленных в обращение вопросов, с одновременным уведомлением заявителя о переадресации обращения.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>13. В случае, если обращение одного и того же заявителя по тем же основаниям было рассмотрено организацией ранее, и во вновь поступившем обращении отсутствуют основания для пересмотра ранее принятых решений, главный врач организации вправе принять решение об оставлении обращения без рассмотрения по существу, уведомив об этом заявителя.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14. Ответ на обращение, поступившее в письменной форме или по электронной почте, дается в течение 30 дней 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обращения, за исключением обращений, поступивших через органы государственной власти или иные организации, по исполнению которых может быть указан другой срок.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15. Ответы на обращения граждан оформляются на бланке исходящего письма организации и подписываются главным врачом.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16. В случае подтверждения фактов, изложенных в жалобе, в ответе указывается меры, принятые к виновным работникам.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>17. В случае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если обращение поступило в организацию в письменной форме, ответ направляется на почтовый адрес, указанный в обращении. В случае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если обращение поступило в организацию по электронной почте, ответ на обращение направляется на адрес электронной почты, указанный в обращении или в письменном форме при наличии обратного адреса.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18. По результатам рассмотрения жалоб, в случае подтверждения изложенных в них обстоятельств, к виновным работникам принимаются меры, в соответствии с Трудовым кодексом Российской Федерации и должностными инструкциями.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19. В организации не реже одного раза в квартал проводится анализ поступивших обращений.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20. Устные обращения рассматриваются главным врачом, либо должностным лицом по поручению главного врача, в ходе личного приема. </w:t>
      </w:r>
    </w:p>
    <w:p w:rsidR="00BC2F32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>21. В случае</w:t>
      </w:r>
      <w:proofErr w:type="gramStart"/>
      <w:r w:rsidRPr="00BC2F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F32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заявителя обстоятельства не требуют дополнительной проверки, ответ на обращение с согласия может быть дан устно в ходе личного приема, о чем делается запись в журнале личного приема граждан.</w:t>
      </w:r>
    </w:p>
    <w:p w:rsidR="00BE1A80" w:rsidRPr="00BC2F32" w:rsidRDefault="00BC2F32" w:rsidP="00BC2F32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32">
        <w:rPr>
          <w:rFonts w:ascii="Times New Roman" w:hAnsi="Times New Roman" w:cs="Times New Roman"/>
          <w:sz w:val="28"/>
          <w:szCs w:val="28"/>
        </w:rPr>
        <w:t xml:space="preserve">21. </w:t>
      </w:r>
      <w:r w:rsidRPr="00BC2F32">
        <w:rPr>
          <w:rFonts w:ascii="Times New Roman" w:hAnsi="Times New Roman" w:cs="Times New Roman"/>
          <w:color w:val="000000"/>
          <w:sz w:val="28"/>
          <w:szCs w:val="28"/>
        </w:rPr>
        <w:t>Главный врач клиники (или лицо, его замещающее) проводит личный прием граждан с периодичностью не реже одного раза в неделю. Место, дни и часы личного приема граждан устанавливаются главным врачом клиники. Информация о принятых главным врачом заявителях фиксируется в журнале личного приема граждан.</w:t>
      </w:r>
    </w:p>
    <w:sectPr w:rsidR="00BE1A80" w:rsidRPr="00BC2F32" w:rsidSect="000A1F1F">
      <w:pgSz w:w="11906" w:h="16838"/>
      <w:pgMar w:top="1134" w:right="850" w:bottom="1134" w:left="1701" w:header="720" w:footer="720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F32"/>
    <w:rsid w:val="00BC2F32"/>
    <w:rsid w:val="00B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2F32"/>
    <w:rPr>
      <w:color w:val="000080"/>
      <w:u w:val="single"/>
      <w:lang/>
    </w:rPr>
  </w:style>
  <w:style w:type="paragraph" w:styleId="a4">
    <w:name w:val="Normal (Web)"/>
    <w:basedOn w:val="a"/>
    <w:uiPriority w:val="99"/>
    <w:semiHidden/>
    <w:unhideWhenUsed/>
    <w:rsid w:val="00BC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nika_ma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2023-08-03T05:37:00Z</cp:lastPrinted>
  <dcterms:created xsi:type="dcterms:W3CDTF">2023-08-03T05:36:00Z</dcterms:created>
  <dcterms:modified xsi:type="dcterms:W3CDTF">2023-08-03T05:38:00Z</dcterms:modified>
</cp:coreProperties>
</file>